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D542" w14:textId="77777777" w:rsidR="006712F2" w:rsidRPr="006712F2" w:rsidRDefault="006712F2" w:rsidP="006712F2">
      <w:pPr>
        <w:rPr>
          <w:rFonts w:ascii="Helvetica" w:eastAsia="Times New Roman" w:hAnsi="Helvetica" w:cs="Times New Roman"/>
          <w:color w:val="222222"/>
          <w:sz w:val="33"/>
          <w:szCs w:val="33"/>
        </w:rPr>
      </w:pPr>
      <w:r w:rsidRPr="006712F2">
        <w:rPr>
          <w:rFonts w:ascii="Helvetica" w:eastAsia="Times New Roman" w:hAnsi="Helvetica" w:cs="Times New Roman"/>
          <w:color w:val="222222"/>
          <w:sz w:val="33"/>
          <w:szCs w:val="33"/>
        </w:rPr>
        <w:t>Freelance Council Meeting Minutes: Monday, June 6, 2022</w:t>
      </w:r>
    </w:p>
    <w:p w14:paraId="7BAB2EEC" w14:textId="77777777" w:rsidR="006712F2" w:rsidRPr="006712F2" w:rsidRDefault="006712F2" w:rsidP="006712F2">
      <w:pPr>
        <w:rPr>
          <w:rFonts w:ascii="Helvetica" w:eastAsia="Times New Roman" w:hAnsi="Helvetica" w:cs="Times New Roman"/>
          <w:color w:val="222222"/>
          <w:sz w:val="33"/>
          <w:szCs w:val="33"/>
        </w:rPr>
      </w:pPr>
      <w:r w:rsidRPr="006712F2">
        <w:rPr>
          <w:rFonts w:ascii="Helvetica" w:eastAsia="Times New Roman" w:hAnsi="Helvetica" w:cs="Times New Roman"/>
          <w:color w:val="222222"/>
          <w:sz w:val="33"/>
          <w:szCs w:val="33"/>
        </w:rPr>
        <w:t>Colorado Spring, Colorado</w:t>
      </w:r>
    </w:p>
    <w:p w14:paraId="71340DCA" w14:textId="09916ACD" w:rsidR="006712F2" w:rsidRPr="006712F2" w:rsidRDefault="006712F2" w:rsidP="006712F2">
      <w:pPr>
        <w:rPr>
          <w:rFonts w:ascii="Helvetica" w:eastAsia="Times New Roman" w:hAnsi="Helvetica" w:cs="Times New Roman"/>
          <w:color w:val="222222"/>
          <w:sz w:val="33"/>
          <w:szCs w:val="33"/>
        </w:rPr>
      </w:pPr>
      <w:r>
        <w:rPr>
          <w:rFonts w:ascii="Helvetica" w:eastAsia="Times New Roman" w:hAnsi="Helvetica" w:cs="Times New Roman"/>
          <w:color w:val="222222"/>
          <w:sz w:val="33"/>
          <w:szCs w:val="33"/>
        </w:rPr>
        <w:br/>
      </w:r>
      <w:r w:rsidRPr="006712F2">
        <w:rPr>
          <w:rFonts w:ascii="Helvetica" w:eastAsia="Times New Roman" w:hAnsi="Helvetica" w:cs="Times New Roman"/>
          <w:color w:val="222222"/>
          <w:sz w:val="33"/>
          <w:szCs w:val="33"/>
        </w:rPr>
        <w:t>Attendees: 26 members</w:t>
      </w:r>
    </w:p>
    <w:p w14:paraId="7501FA89" w14:textId="2ABAF6DE" w:rsidR="006712F2" w:rsidRPr="006712F2" w:rsidRDefault="006712F2" w:rsidP="006712F2">
      <w:pPr>
        <w:rPr>
          <w:rFonts w:ascii="Helvetica" w:eastAsia="Times New Roman" w:hAnsi="Helvetica" w:cs="Times New Roman"/>
          <w:color w:val="222222"/>
          <w:sz w:val="33"/>
          <w:szCs w:val="33"/>
        </w:rPr>
      </w:pPr>
      <w:r>
        <w:rPr>
          <w:rFonts w:ascii="Helvetica" w:eastAsia="Times New Roman" w:hAnsi="Helvetica" w:cs="Times New Roman"/>
          <w:b/>
          <w:bCs/>
          <w:color w:val="222222"/>
          <w:sz w:val="33"/>
          <w:szCs w:val="33"/>
        </w:rPr>
        <w:br/>
      </w:r>
      <w:r w:rsidRPr="006712F2">
        <w:rPr>
          <w:rFonts w:ascii="Helvetica" w:eastAsia="Times New Roman" w:hAnsi="Helvetica" w:cs="Times New Roman"/>
          <w:b/>
          <w:bCs/>
          <w:color w:val="222222"/>
          <w:sz w:val="33"/>
          <w:szCs w:val="33"/>
        </w:rPr>
        <w:t>Opening Remarks</w:t>
      </w:r>
      <w:r w:rsidRPr="006712F2">
        <w:rPr>
          <w:rFonts w:ascii="Helvetica" w:eastAsia="Times New Roman" w:hAnsi="Helvetica" w:cs="Times New Roman"/>
          <w:color w:val="222222"/>
          <w:sz w:val="33"/>
          <w:szCs w:val="33"/>
        </w:rPr>
        <w:t xml:space="preserve"> - FLC Christine Loomis welcomed attendees and gave an overview of the meeting itinerary. She introduced SATW President Elizabeth </w:t>
      </w:r>
      <w:proofErr w:type="spellStart"/>
      <w:r w:rsidRPr="006712F2">
        <w:rPr>
          <w:rFonts w:ascii="Helvetica" w:eastAsia="Times New Roman" w:hAnsi="Helvetica" w:cs="Times New Roman"/>
          <w:color w:val="222222"/>
          <w:sz w:val="33"/>
          <w:szCs w:val="33"/>
        </w:rPr>
        <w:t>Lasley</w:t>
      </w:r>
      <w:proofErr w:type="spellEnd"/>
    </w:p>
    <w:p w14:paraId="67F55938" w14:textId="619D658F" w:rsidR="006712F2" w:rsidRPr="006712F2" w:rsidRDefault="006712F2" w:rsidP="006712F2">
      <w:pPr>
        <w:rPr>
          <w:rFonts w:ascii="Helvetica" w:eastAsia="Times New Roman" w:hAnsi="Helvetica" w:cs="Times New Roman"/>
          <w:color w:val="222222"/>
          <w:sz w:val="33"/>
          <w:szCs w:val="33"/>
        </w:rPr>
      </w:pPr>
      <w:r>
        <w:rPr>
          <w:rFonts w:ascii="Helvetica" w:eastAsia="Times New Roman" w:hAnsi="Helvetica" w:cs="Times New Roman"/>
          <w:color w:val="222222"/>
          <w:sz w:val="33"/>
          <w:szCs w:val="33"/>
        </w:rPr>
        <w:br/>
      </w:r>
      <w:r w:rsidRPr="006712F2">
        <w:rPr>
          <w:rFonts w:ascii="Helvetica" w:eastAsia="Times New Roman" w:hAnsi="Helvetica" w:cs="Times New Roman"/>
          <w:color w:val="222222"/>
          <w:sz w:val="33"/>
          <w:szCs w:val="33"/>
        </w:rPr>
        <w:t xml:space="preserve">President </w:t>
      </w:r>
      <w:proofErr w:type="spellStart"/>
      <w:r w:rsidRPr="006712F2">
        <w:rPr>
          <w:rFonts w:ascii="Helvetica" w:eastAsia="Times New Roman" w:hAnsi="Helvetica" w:cs="Times New Roman"/>
          <w:color w:val="222222"/>
          <w:sz w:val="33"/>
          <w:szCs w:val="33"/>
        </w:rPr>
        <w:t>Lasley</w:t>
      </w:r>
      <w:proofErr w:type="spellEnd"/>
      <w:r w:rsidRPr="006712F2">
        <w:rPr>
          <w:rFonts w:ascii="Helvetica" w:eastAsia="Times New Roman" w:hAnsi="Helvetica" w:cs="Times New Roman"/>
          <w:color w:val="222222"/>
          <w:sz w:val="33"/>
          <w:szCs w:val="33"/>
        </w:rPr>
        <w:t xml:space="preserve"> reviewed the results of the society-wide survey that was conducted early this spring. Members indicated that their most important elements of SATW membership were networking, PD, the annual convention and chapter and council meetings. They also indicated that members valued keeping up the quality of </w:t>
      </w:r>
      <w:proofErr w:type="gramStart"/>
      <w:r w:rsidRPr="006712F2">
        <w:rPr>
          <w:rFonts w:ascii="Helvetica" w:eastAsia="Times New Roman" w:hAnsi="Helvetica" w:cs="Times New Roman"/>
          <w:color w:val="222222"/>
          <w:sz w:val="33"/>
          <w:szCs w:val="33"/>
        </w:rPr>
        <w:t>membership  as</w:t>
      </w:r>
      <w:proofErr w:type="gramEnd"/>
      <w:r w:rsidRPr="006712F2">
        <w:rPr>
          <w:rFonts w:ascii="Helvetica" w:eastAsia="Times New Roman" w:hAnsi="Helvetica" w:cs="Times New Roman"/>
          <w:color w:val="222222"/>
          <w:sz w:val="33"/>
          <w:szCs w:val="33"/>
        </w:rPr>
        <w:t xml:space="preserve"> well as raising the brand awareness of the society.</w:t>
      </w:r>
    </w:p>
    <w:p w14:paraId="4A6CB87F" w14:textId="48DEACB5" w:rsidR="006712F2" w:rsidRPr="006712F2" w:rsidRDefault="006712F2" w:rsidP="006712F2">
      <w:pPr>
        <w:rPr>
          <w:rFonts w:ascii="Helvetica" w:eastAsia="Times New Roman" w:hAnsi="Helvetica" w:cs="Times New Roman"/>
          <w:color w:val="222222"/>
          <w:sz w:val="33"/>
          <w:szCs w:val="33"/>
        </w:rPr>
      </w:pPr>
      <w:r>
        <w:rPr>
          <w:rFonts w:ascii="Helvetica" w:eastAsia="Times New Roman" w:hAnsi="Helvetica" w:cs="Times New Roman"/>
          <w:color w:val="222222"/>
          <w:sz w:val="33"/>
          <w:szCs w:val="33"/>
        </w:rPr>
        <w:br/>
      </w:r>
      <w:r w:rsidRPr="006712F2">
        <w:rPr>
          <w:rFonts w:ascii="Helvetica" w:eastAsia="Times New Roman" w:hAnsi="Helvetica" w:cs="Times New Roman"/>
          <w:color w:val="222222"/>
          <w:sz w:val="33"/>
          <w:szCs w:val="33"/>
        </w:rPr>
        <w:t xml:space="preserve">The board met in St. Augustine Florida to review the strategic plan, identifying professionalism, innovation and membership growth and financial health as major strategic goals. </w:t>
      </w:r>
      <w:proofErr w:type="spellStart"/>
      <w:r w:rsidRPr="006712F2">
        <w:rPr>
          <w:rFonts w:ascii="Helvetica" w:eastAsia="Times New Roman" w:hAnsi="Helvetica" w:cs="Times New Roman"/>
          <w:color w:val="222222"/>
          <w:sz w:val="33"/>
          <w:szCs w:val="33"/>
        </w:rPr>
        <w:t>Lasley</w:t>
      </w:r>
      <w:proofErr w:type="spellEnd"/>
      <w:r w:rsidRPr="006712F2">
        <w:rPr>
          <w:rFonts w:ascii="Helvetica" w:eastAsia="Times New Roman" w:hAnsi="Helvetica" w:cs="Times New Roman"/>
          <w:color w:val="222222"/>
          <w:sz w:val="33"/>
          <w:szCs w:val="33"/>
        </w:rPr>
        <w:t xml:space="preserve"> is committed to creating bridges to make sure that the transition from one administration to another happens efficiently. The board is working on doing a website update. The DEAI committee is working on an SATW Academy, for those who don't have the credentials yet to join SATW. The academy would help them get up to speed to qualify for membership. The convention in Col</w:t>
      </w:r>
      <w:r>
        <w:rPr>
          <w:rFonts w:ascii="Helvetica" w:eastAsia="Times New Roman" w:hAnsi="Helvetica" w:cs="Times New Roman"/>
          <w:color w:val="222222"/>
          <w:sz w:val="33"/>
          <w:szCs w:val="33"/>
        </w:rPr>
        <w:t>o</w:t>
      </w:r>
      <w:r w:rsidRPr="006712F2">
        <w:rPr>
          <w:rFonts w:ascii="Helvetica" w:eastAsia="Times New Roman" w:hAnsi="Helvetica" w:cs="Times New Roman"/>
          <w:color w:val="222222"/>
          <w:sz w:val="33"/>
          <w:szCs w:val="33"/>
        </w:rPr>
        <w:t>mbia is well in hand.</w:t>
      </w:r>
    </w:p>
    <w:p w14:paraId="47EEC357" w14:textId="417C017A" w:rsidR="006712F2" w:rsidRPr="006712F2" w:rsidRDefault="006712F2" w:rsidP="006712F2">
      <w:pPr>
        <w:rPr>
          <w:rFonts w:ascii="Helvetica" w:eastAsia="Times New Roman" w:hAnsi="Helvetica" w:cs="Times New Roman"/>
          <w:color w:val="222222"/>
          <w:sz w:val="33"/>
          <w:szCs w:val="33"/>
        </w:rPr>
      </w:pPr>
      <w:r>
        <w:rPr>
          <w:rFonts w:ascii="Helvetica" w:eastAsia="Times New Roman" w:hAnsi="Helvetica" w:cs="Times New Roman"/>
          <w:color w:val="222222"/>
          <w:sz w:val="33"/>
          <w:szCs w:val="33"/>
        </w:rPr>
        <w:br/>
      </w:r>
      <w:proofErr w:type="spellStart"/>
      <w:r w:rsidRPr="006712F2">
        <w:rPr>
          <w:rFonts w:ascii="Helvetica" w:eastAsia="Times New Roman" w:hAnsi="Helvetica" w:cs="Times New Roman"/>
          <w:color w:val="222222"/>
          <w:sz w:val="33"/>
          <w:szCs w:val="33"/>
        </w:rPr>
        <w:t>Lasley</w:t>
      </w:r>
      <w:proofErr w:type="spellEnd"/>
      <w:r w:rsidRPr="006712F2">
        <w:rPr>
          <w:rFonts w:ascii="Helvetica" w:eastAsia="Times New Roman" w:hAnsi="Helvetica" w:cs="Times New Roman"/>
          <w:color w:val="222222"/>
          <w:sz w:val="33"/>
          <w:szCs w:val="33"/>
        </w:rPr>
        <w:t xml:space="preserve"> is committed to streamlining the qualification process and responded to questions and suggestions from attendees about improvements and changes they would like to see.</w:t>
      </w:r>
    </w:p>
    <w:p w14:paraId="2DC8CD54" w14:textId="77777777" w:rsidR="006712F2" w:rsidRPr="006712F2" w:rsidRDefault="006712F2" w:rsidP="006712F2">
      <w:pPr>
        <w:rPr>
          <w:rFonts w:ascii="Helvetica" w:eastAsia="Times New Roman" w:hAnsi="Helvetica" w:cs="Times New Roman"/>
          <w:color w:val="222222"/>
          <w:sz w:val="33"/>
          <w:szCs w:val="33"/>
        </w:rPr>
      </w:pPr>
      <w:r w:rsidRPr="006712F2">
        <w:rPr>
          <w:rFonts w:ascii="Helvetica" w:eastAsia="Times New Roman" w:hAnsi="Helvetica" w:cs="Times New Roman"/>
          <w:color w:val="222222"/>
          <w:sz w:val="33"/>
          <w:szCs w:val="33"/>
        </w:rPr>
        <w:lastRenderedPageBreak/>
        <w:t xml:space="preserve">Chair Christine Loomis gave an update on council business. No destination for the next meeting has been determined though there are places in the works. The board has worked on revamping the operations manual to bring it into compliance with the regulations of the larger board. One important change proposed is a change to who can qualify to run for Chair of the council. At present no one who has held a position on the FLC board can run for Chair, so a change to that rule is suggested that would allow members who have been on council to run for the position of Chair. There are also issues that should be moved from the bylaws to the operations manual to make changes easier. This will require a special vote by the FLC members before the next electoral </w:t>
      </w:r>
      <w:proofErr w:type="gramStart"/>
      <w:r w:rsidRPr="006712F2">
        <w:rPr>
          <w:rFonts w:ascii="Helvetica" w:eastAsia="Times New Roman" w:hAnsi="Helvetica" w:cs="Times New Roman"/>
          <w:color w:val="222222"/>
          <w:sz w:val="33"/>
          <w:szCs w:val="33"/>
        </w:rPr>
        <w:t>time period</w:t>
      </w:r>
      <w:proofErr w:type="gramEnd"/>
      <w:r w:rsidRPr="006712F2">
        <w:rPr>
          <w:rFonts w:ascii="Helvetica" w:eastAsia="Times New Roman" w:hAnsi="Helvetica" w:cs="Times New Roman"/>
          <w:color w:val="222222"/>
          <w:sz w:val="33"/>
          <w:szCs w:val="33"/>
        </w:rPr>
        <w:t>.</w:t>
      </w:r>
    </w:p>
    <w:p w14:paraId="56C96164" w14:textId="77777777" w:rsidR="006712F2" w:rsidRDefault="006712F2" w:rsidP="006712F2">
      <w:pPr>
        <w:rPr>
          <w:rFonts w:ascii="Helvetica" w:eastAsia="Times New Roman" w:hAnsi="Helvetica" w:cs="Times New Roman"/>
          <w:color w:val="222222"/>
          <w:sz w:val="33"/>
          <w:szCs w:val="33"/>
        </w:rPr>
      </w:pPr>
    </w:p>
    <w:p w14:paraId="0B79D880" w14:textId="21947140" w:rsidR="006712F2" w:rsidRPr="006712F2" w:rsidRDefault="006712F2" w:rsidP="006712F2">
      <w:pPr>
        <w:rPr>
          <w:rFonts w:ascii="Helvetica" w:eastAsia="Times New Roman" w:hAnsi="Helvetica" w:cs="Times New Roman"/>
          <w:color w:val="222222"/>
          <w:sz w:val="33"/>
          <w:szCs w:val="33"/>
        </w:rPr>
      </w:pPr>
      <w:r w:rsidRPr="006712F2">
        <w:rPr>
          <w:rFonts w:ascii="Helvetica" w:eastAsia="Times New Roman" w:hAnsi="Helvetica" w:cs="Times New Roman"/>
          <w:color w:val="222222"/>
          <w:sz w:val="33"/>
          <w:szCs w:val="33"/>
        </w:rPr>
        <w:t xml:space="preserve">President </w:t>
      </w:r>
      <w:proofErr w:type="spellStart"/>
      <w:r w:rsidRPr="006712F2">
        <w:rPr>
          <w:rFonts w:ascii="Helvetica" w:eastAsia="Times New Roman" w:hAnsi="Helvetica" w:cs="Times New Roman"/>
          <w:color w:val="222222"/>
          <w:sz w:val="33"/>
          <w:szCs w:val="33"/>
        </w:rPr>
        <w:t>Lasley</w:t>
      </w:r>
      <w:proofErr w:type="spellEnd"/>
      <w:r w:rsidRPr="006712F2">
        <w:rPr>
          <w:rFonts w:ascii="Helvetica" w:eastAsia="Times New Roman" w:hAnsi="Helvetica" w:cs="Times New Roman"/>
          <w:color w:val="222222"/>
          <w:sz w:val="33"/>
          <w:szCs w:val="33"/>
        </w:rPr>
        <w:t xml:space="preserve"> was asked to address the question of representation of the FLC chair on the SATW board, a position that was cancelled in the previous vote.</w:t>
      </w:r>
    </w:p>
    <w:p w14:paraId="46F01BCF" w14:textId="77777777" w:rsidR="006712F2" w:rsidRDefault="006712F2" w:rsidP="006712F2">
      <w:pPr>
        <w:rPr>
          <w:rFonts w:ascii="Helvetica" w:eastAsia="Times New Roman" w:hAnsi="Helvetica" w:cs="Times New Roman"/>
          <w:color w:val="222222"/>
          <w:sz w:val="33"/>
          <w:szCs w:val="33"/>
        </w:rPr>
      </w:pPr>
    </w:p>
    <w:p w14:paraId="5C7356D4" w14:textId="06AA1B90" w:rsidR="006712F2" w:rsidRPr="006712F2" w:rsidRDefault="006712F2" w:rsidP="006712F2">
      <w:pPr>
        <w:rPr>
          <w:rFonts w:ascii="Helvetica" w:eastAsia="Times New Roman" w:hAnsi="Helvetica" w:cs="Times New Roman"/>
          <w:color w:val="222222"/>
          <w:sz w:val="33"/>
          <w:szCs w:val="33"/>
        </w:rPr>
      </w:pPr>
      <w:r w:rsidRPr="006712F2">
        <w:rPr>
          <w:rFonts w:ascii="Helvetica" w:eastAsia="Times New Roman" w:hAnsi="Helvetica" w:cs="Times New Roman"/>
          <w:color w:val="222222"/>
          <w:sz w:val="33"/>
          <w:szCs w:val="33"/>
        </w:rPr>
        <w:t>Both she and Chair Loomis agreed that they felt there should be council representation on the board but no steps to return to the past representation are being considered.</w:t>
      </w:r>
    </w:p>
    <w:p w14:paraId="184D4A27" w14:textId="77777777" w:rsidR="006712F2" w:rsidRDefault="006712F2" w:rsidP="006712F2">
      <w:pPr>
        <w:rPr>
          <w:rFonts w:ascii="Helvetica" w:eastAsia="Times New Roman" w:hAnsi="Helvetica" w:cs="Times New Roman"/>
          <w:color w:val="222222"/>
          <w:sz w:val="33"/>
          <w:szCs w:val="33"/>
        </w:rPr>
      </w:pPr>
    </w:p>
    <w:p w14:paraId="4FD6E2EC" w14:textId="0467AC65" w:rsidR="006712F2" w:rsidRPr="006712F2" w:rsidRDefault="006712F2" w:rsidP="006712F2">
      <w:pPr>
        <w:rPr>
          <w:rFonts w:ascii="Helvetica" w:eastAsia="Times New Roman" w:hAnsi="Helvetica" w:cs="Times New Roman"/>
          <w:color w:val="222222"/>
          <w:sz w:val="33"/>
          <w:szCs w:val="33"/>
        </w:rPr>
      </w:pPr>
      <w:r w:rsidRPr="006712F2">
        <w:rPr>
          <w:rFonts w:ascii="Helvetica" w:eastAsia="Times New Roman" w:hAnsi="Helvetica" w:cs="Times New Roman"/>
          <w:color w:val="222222"/>
          <w:sz w:val="33"/>
          <w:szCs w:val="33"/>
        </w:rPr>
        <w:t>It was generally agreed that members of the FLC would have to make their voices heard and speak up about reinstating the council's voice and vote on the main board. A motion will be drafted and included in the upcoming vote.</w:t>
      </w:r>
    </w:p>
    <w:p w14:paraId="01CC64C2" w14:textId="77777777" w:rsidR="006712F2" w:rsidRPr="006712F2" w:rsidRDefault="006712F2" w:rsidP="006712F2">
      <w:pPr>
        <w:rPr>
          <w:rFonts w:ascii="Helvetica" w:eastAsia="Times New Roman" w:hAnsi="Helvetica" w:cs="Times New Roman"/>
          <w:color w:val="222222"/>
          <w:sz w:val="33"/>
          <w:szCs w:val="33"/>
        </w:rPr>
      </w:pPr>
    </w:p>
    <w:p w14:paraId="194224F8" w14:textId="77777777" w:rsidR="006712F2" w:rsidRPr="006712F2" w:rsidRDefault="006712F2" w:rsidP="006712F2">
      <w:pPr>
        <w:rPr>
          <w:rFonts w:ascii="Helvetica" w:eastAsia="Times New Roman" w:hAnsi="Helvetica" w:cs="Times New Roman"/>
          <w:color w:val="222222"/>
          <w:sz w:val="33"/>
          <w:szCs w:val="33"/>
        </w:rPr>
      </w:pPr>
      <w:r w:rsidRPr="006712F2">
        <w:rPr>
          <w:rFonts w:ascii="Helvetica" w:eastAsia="Times New Roman" w:hAnsi="Helvetica" w:cs="Times New Roman"/>
          <w:color w:val="222222"/>
          <w:sz w:val="33"/>
          <w:szCs w:val="33"/>
        </w:rPr>
        <w:t>Executive Meeting</w:t>
      </w:r>
    </w:p>
    <w:p w14:paraId="1991044E" w14:textId="77777777" w:rsidR="006712F2" w:rsidRPr="006712F2" w:rsidRDefault="006712F2" w:rsidP="006712F2">
      <w:pPr>
        <w:rPr>
          <w:rFonts w:ascii="Helvetica" w:eastAsia="Times New Roman" w:hAnsi="Helvetica" w:cs="Times New Roman"/>
          <w:color w:val="222222"/>
          <w:sz w:val="33"/>
          <w:szCs w:val="33"/>
        </w:rPr>
      </w:pPr>
      <w:r w:rsidRPr="006712F2">
        <w:rPr>
          <w:rFonts w:ascii="Helvetica" w:eastAsia="Times New Roman" w:hAnsi="Helvetica" w:cs="Times New Roman"/>
          <w:color w:val="222222"/>
          <w:sz w:val="33"/>
          <w:szCs w:val="33"/>
        </w:rPr>
        <w:t>Colorado Springs, Colorado</w:t>
      </w:r>
    </w:p>
    <w:p w14:paraId="6B5EF661" w14:textId="77777777" w:rsidR="006712F2" w:rsidRPr="006712F2" w:rsidRDefault="006712F2" w:rsidP="006712F2">
      <w:pPr>
        <w:rPr>
          <w:rFonts w:ascii="Helvetica" w:eastAsia="Times New Roman" w:hAnsi="Helvetica" w:cs="Times New Roman"/>
          <w:color w:val="222222"/>
          <w:sz w:val="33"/>
          <w:szCs w:val="33"/>
        </w:rPr>
      </w:pPr>
      <w:r w:rsidRPr="006712F2">
        <w:rPr>
          <w:rFonts w:ascii="Helvetica" w:eastAsia="Times New Roman" w:hAnsi="Helvetica" w:cs="Times New Roman"/>
          <w:color w:val="222222"/>
          <w:sz w:val="33"/>
          <w:szCs w:val="33"/>
        </w:rPr>
        <w:t>June 6, 2022</w:t>
      </w:r>
    </w:p>
    <w:p w14:paraId="351EE378" w14:textId="77777777" w:rsidR="006712F2" w:rsidRPr="006712F2" w:rsidRDefault="006712F2" w:rsidP="006712F2">
      <w:pPr>
        <w:rPr>
          <w:rFonts w:ascii="Helvetica" w:eastAsia="Times New Roman" w:hAnsi="Helvetica" w:cs="Times New Roman"/>
          <w:color w:val="222222"/>
          <w:sz w:val="33"/>
          <w:szCs w:val="33"/>
        </w:rPr>
      </w:pPr>
      <w:r w:rsidRPr="006712F2">
        <w:rPr>
          <w:rFonts w:ascii="Helvetica" w:eastAsia="Times New Roman" w:hAnsi="Helvetica" w:cs="Times New Roman"/>
          <w:color w:val="222222"/>
          <w:sz w:val="33"/>
          <w:szCs w:val="33"/>
        </w:rPr>
        <w:t>In Attendance: Christine Loomis, Susan Kraus, Barbara Ramsay Orr</w:t>
      </w:r>
    </w:p>
    <w:p w14:paraId="7D0952B9" w14:textId="77777777" w:rsidR="006712F2" w:rsidRPr="006712F2" w:rsidRDefault="006712F2" w:rsidP="006712F2">
      <w:pPr>
        <w:rPr>
          <w:rFonts w:ascii="Helvetica" w:eastAsia="Times New Roman" w:hAnsi="Helvetica" w:cs="Times New Roman"/>
          <w:color w:val="222222"/>
          <w:sz w:val="33"/>
          <w:szCs w:val="33"/>
        </w:rPr>
      </w:pPr>
      <w:r w:rsidRPr="006712F2">
        <w:rPr>
          <w:rFonts w:ascii="Helvetica" w:eastAsia="Times New Roman" w:hAnsi="Helvetica" w:cs="Times New Roman"/>
          <w:color w:val="222222"/>
          <w:sz w:val="33"/>
          <w:szCs w:val="33"/>
        </w:rPr>
        <w:lastRenderedPageBreak/>
        <w:t xml:space="preserve">Absent: Terri Colby, </w:t>
      </w:r>
      <w:proofErr w:type="spellStart"/>
      <w:r w:rsidRPr="006712F2">
        <w:rPr>
          <w:rFonts w:ascii="Helvetica" w:eastAsia="Times New Roman" w:hAnsi="Helvetica" w:cs="Times New Roman"/>
          <w:color w:val="222222"/>
          <w:sz w:val="33"/>
          <w:szCs w:val="33"/>
        </w:rPr>
        <w:t>Chelle</w:t>
      </w:r>
      <w:proofErr w:type="spellEnd"/>
      <w:r w:rsidRPr="006712F2">
        <w:rPr>
          <w:rFonts w:ascii="Helvetica" w:eastAsia="Times New Roman" w:hAnsi="Helvetica" w:cs="Times New Roman"/>
          <w:color w:val="222222"/>
          <w:sz w:val="33"/>
          <w:szCs w:val="33"/>
        </w:rPr>
        <w:t xml:space="preserve"> </w:t>
      </w:r>
      <w:proofErr w:type="spellStart"/>
      <w:r w:rsidRPr="006712F2">
        <w:rPr>
          <w:rFonts w:ascii="Helvetica" w:eastAsia="Times New Roman" w:hAnsi="Helvetica" w:cs="Times New Roman"/>
          <w:color w:val="222222"/>
          <w:sz w:val="33"/>
          <w:szCs w:val="33"/>
        </w:rPr>
        <w:t>Koster</w:t>
      </w:r>
      <w:proofErr w:type="spellEnd"/>
      <w:r w:rsidRPr="006712F2">
        <w:rPr>
          <w:rFonts w:ascii="Helvetica" w:eastAsia="Times New Roman" w:hAnsi="Helvetica" w:cs="Times New Roman"/>
          <w:color w:val="222222"/>
          <w:sz w:val="33"/>
          <w:szCs w:val="33"/>
        </w:rPr>
        <w:t xml:space="preserve"> Walton </w:t>
      </w:r>
    </w:p>
    <w:p w14:paraId="69B78521" w14:textId="77777777" w:rsidR="006712F2" w:rsidRPr="006712F2" w:rsidRDefault="006712F2" w:rsidP="006712F2">
      <w:pPr>
        <w:rPr>
          <w:rFonts w:ascii="Helvetica" w:eastAsia="Times New Roman" w:hAnsi="Helvetica" w:cs="Times New Roman"/>
          <w:color w:val="222222"/>
          <w:sz w:val="33"/>
          <w:szCs w:val="33"/>
        </w:rPr>
      </w:pPr>
      <w:r w:rsidRPr="006712F2">
        <w:rPr>
          <w:rFonts w:ascii="Helvetica" w:eastAsia="Times New Roman" w:hAnsi="Helvetica" w:cs="Times New Roman"/>
          <w:color w:val="222222"/>
          <w:sz w:val="33"/>
          <w:szCs w:val="33"/>
        </w:rPr>
        <w:t xml:space="preserve">There was a discussion about designing the wording for a motion to request that the board reinstitute voting representation for the Freelance Council on the main board. That motion would be voted on in the special vote to be held before the next electoral </w:t>
      </w:r>
      <w:proofErr w:type="gramStart"/>
      <w:r w:rsidRPr="006712F2">
        <w:rPr>
          <w:rFonts w:ascii="Helvetica" w:eastAsia="Times New Roman" w:hAnsi="Helvetica" w:cs="Times New Roman"/>
          <w:color w:val="222222"/>
          <w:sz w:val="33"/>
          <w:szCs w:val="33"/>
        </w:rPr>
        <w:t>time period</w:t>
      </w:r>
      <w:proofErr w:type="gramEnd"/>
      <w:r w:rsidRPr="006712F2">
        <w:rPr>
          <w:rFonts w:ascii="Helvetica" w:eastAsia="Times New Roman" w:hAnsi="Helvetica" w:cs="Times New Roman"/>
          <w:color w:val="222222"/>
          <w:sz w:val="33"/>
          <w:szCs w:val="33"/>
        </w:rPr>
        <w:t>.</w:t>
      </w:r>
    </w:p>
    <w:p w14:paraId="407B41FE" w14:textId="77777777" w:rsidR="006712F2" w:rsidRPr="006712F2" w:rsidRDefault="006712F2" w:rsidP="006712F2">
      <w:pPr>
        <w:rPr>
          <w:rFonts w:ascii="Helvetica" w:eastAsia="Times New Roman" w:hAnsi="Helvetica" w:cs="Times New Roman"/>
          <w:color w:val="222222"/>
          <w:sz w:val="33"/>
          <w:szCs w:val="33"/>
        </w:rPr>
      </w:pPr>
      <w:r w:rsidRPr="006712F2">
        <w:rPr>
          <w:rFonts w:ascii="Helvetica" w:eastAsia="Times New Roman" w:hAnsi="Helvetica" w:cs="Times New Roman"/>
          <w:color w:val="222222"/>
          <w:sz w:val="33"/>
          <w:szCs w:val="33"/>
        </w:rPr>
        <w:t>There also needs to be language created for a motion to move some procedures to the operations manual, as well as a motion to change the regulations for who can run for positions on the Freelance Council board. </w:t>
      </w:r>
    </w:p>
    <w:p w14:paraId="539F828A" w14:textId="77777777" w:rsidR="006712F2" w:rsidRPr="006712F2" w:rsidRDefault="006712F2" w:rsidP="006712F2">
      <w:pPr>
        <w:rPr>
          <w:rFonts w:ascii="Helvetica" w:eastAsia="Times New Roman" w:hAnsi="Helvetica" w:cs="Times New Roman"/>
          <w:color w:val="222222"/>
          <w:sz w:val="33"/>
          <w:szCs w:val="33"/>
        </w:rPr>
      </w:pPr>
    </w:p>
    <w:p w14:paraId="295FDD19" w14:textId="77777777" w:rsidR="006712F2" w:rsidRPr="006712F2" w:rsidRDefault="006712F2" w:rsidP="006712F2">
      <w:pPr>
        <w:rPr>
          <w:rFonts w:ascii="Helvetica" w:eastAsia="Times New Roman" w:hAnsi="Helvetica" w:cs="Times New Roman"/>
          <w:color w:val="222222"/>
          <w:sz w:val="33"/>
          <w:szCs w:val="33"/>
        </w:rPr>
      </w:pPr>
      <w:r w:rsidRPr="006712F2">
        <w:rPr>
          <w:rFonts w:ascii="Helvetica" w:eastAsia="Times New Roman" w:hAnsi="Helvetica" w:cs="Times New Roman"/>
          <w:color w:val="222222"/>
          <w:sz w:val="33"/>
          <w:szCs w:val="33"/>
        </w:rPr>
        <w:t>There was discussion of potential sites for future FLC meetings. Susan Kraus will liaise with David re possible sites.</w:t>
      </w:r>
    </w:p>
    <w:p w14:paraId="5DB1D050" w14:textId="77777777" w:rsidR="006712F2" w:rsidRPr="006712F2" w:rsidRDefault="006712F2" w:rsidP="006712F2">
      <w:pPr>
        <w:rPr>
          <w:rFonts w:ascii="Times New Roman" w:eastAsia="Times New Roman" w:hAnsi="Times New Roman" w:cs="Times New Roman"/>
        </w:rPr>
      </w:pPr>
    </w:p>
    <w:p w14:paraId="2A39F4CE" w14:textId="77777777" w:rsidR="0083643F" w:rsidRDefault="0083643F"/>
    <w:sectPr w:rsidR="00836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F2"/>
    <w:rsid w:val="006712F2"/>
    <w:rsid w:val="0083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89F99"/>
  <w15:chartTrackingRefBased/>
  <w15:docId w15:val="{70BED16B-4FBD-C44C-908F-270096AE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2F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71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70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Anietra Hamper</dc:creator>
  <cp:keywords/>
  <dc:description/>
  <cp:lastModifiedBy>Anietra Hamper</cp:lastModifiedBy>
  <cp:revision>1</cp:revision>
  <dcterms:created xsi:type="dcterms:W3CDTF">2022-07-06T14:23:00Z</dcterms:created>
  <dcterms:modified xsi:type="dcterms:W3CDTF">2022-07-06T14:25:00Z</dcterms:modified>
</cp:coreProperties>
</file>